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1010" w14:textId="77777777" w:rsidR="0074585F" w:rsidRPr="001D2A32" w:rsidRDefault="0074585F" w:rsidP="0074585F">
      <w:pPr>
        <w:pStyle w:val="Naslov2"/>
        <w:tabs>
          <w:tab w:val="left" w:pos="360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1D2A32">
        <w:rPr>
          <w:rFonts w:asciiTheme="minorHAnsi" w:hAnsiTheme="minorHAnsi" w:cstheme="minorHAnsi"/>
          <w:sz w:val="22"/>
          <w:szCs w:val="22"/>
        </w:rPr>
        <w:t>UČNI NAČRTI / COURSE SYLLABI</w:t>
      </w:r>
    </w:p>
    <w:p w14:paraId="60DEDD4C" w14:textId="77777777" w:rsidR="0074585F" w:rsidRPr="001D2A32" w:rsidRDefault="0074585F" w:rsidP="0074585F">
      <w:pPr>
        <w:rPr>
          <w:rFonts w:asciiTheme="minorHAnsi" w:hAnsiTheme="minorHAnsi" w:cstheme="minorHAnsi"/>
          <w:b/>
          <w:sz w:val="22"/>
          <w:szCs w:val="22"/>
        </w:rPr>
      </w:pPr>
    </w:p>
    <w:p w14:paraId="60DCA23F" w14:textId="77777777" w:rsidR="0074585F" w:rsidRPr="001D2A32" w:rsidRDefault="0074585F" w:rsidP="0074585F">
      <w:pPr>
        <w:rPr>
          <w:rFonts w:asciiTheme="minorHAnsi" w:hAnsiTheme="minorHAnsi" w:cstheme="minorHAnsi"/>
          <w:b/>
          <w:sz w:val="22"/>
          <w:szCs w:val="22"/>
        </w:rPr>
      </w:pPr>
    </w:p>
    <w:p w14:paraId="0B492B79" w14:textId="77777777" w:rsidR="0074585F" w:rsidRPr="001D2A32" w:rsidRDefault="0074585F" w:rsidP="0074585F">
      <w:pPr>
        <w:rPr>
          <w:rFonts w:asciiTheme="minorHAnsi" w:hAnsiTheme="minorHAnsi" w:cstheme="minorHAnsi"/>
          <w:b/>
          <w:sz w:val="22"/>
          <w:szCs w:val="22"/>
        </w:rPr>
      </w:pPr>
      <w:r w:rsidRPr="001D2A32">
        <w:rPr>
          <w:rFonts w:asciiTheme="minorHAnsi" w:hAnsiTheme="minorHAnsi" w:cstheme="minorHAnsi"/>
          <w:b/>
          <w:sz w:val="22"/>
          <w:szCs w:val="22"/>
        </w:rPr>
        <w:t>OBVEZNI PREDMETI / COMPULSORY COURSES</w:t>
      </w:r>
    </w:p>
    <w:p w14:paraId="1115799B" w14:textId="77777777" w:rsidR="0074585F" w:rsidRPr="001D2A32" w:rsidRDefault="0074585F" w:rsidP="0074585F">
      <w:pPr>
        <w:ind w:left="108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4585F" w:rsidRPr="003F65D2" w14:paraId="596E757B" w14:textId="77777777" w:rsidTr="4C984D88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E6EF12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74585F" w:rsidRPr="003F65D2" w14:paraId="2249203E" w14:textId="77777777" w:rsidTr="4C984D88">
        <w:tc>
          <w:tcPr>
            <w:tcW w:w="1799" w:type="dxa"/>
            <w:gridSpan w:val="3"/>
          </w:tcPr>
          <w:p w14:paraId="7D9DD7E8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D286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Osnove pedagogike</w:t>
            </w:r>
          </w:p>
        </w:tc>
      </w:tr>
      <w:tr w:rsidR="0074585F" w:rsidRPr="003F65D2" w14:paraId="5ACCBC80" w14:textId="77777777" w:rsidTr="4C984D88">
        <w:tc>
          <w:tcPr>
            <w:tcW w:w="1799" w:type="dxa"/>
            <w:gridSpan w:val="3"/>
          </w:tcPr>
          <w:p w14:paraId="6A66C1E3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19BB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Elementary Pedagogics</w:t>
            </w:r>
          </w:p>
        </w:tc>
      </w:tr>
      <w:tr w:rsidR="0074585F" w:rsidRPr="003F65D2" w14:paraId="143F2996" w14:textId="77777777" w:rsidTr="4C984D88">
        <w:tc>
          <w:tcPr>
            <w:tcW w:w="3307" w:type="dxa"/>
            <w:gridSpan w:val="5"/>
            <w:vAlign w:val="center"/>
          </w:tcPr>
          <w:p w14:paraId="7B6862B9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EA05D72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92DE390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07FDC9D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4585F" w:rsidRPr="003F65D2" w14:paraId="0632FA57" w14:textId="77777777" w:rsidTr="4C984D88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2B1BF5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EDC763F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12C78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7A03F2C6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858773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11AA0173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0654DF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07F2BC6B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74585F" w:rsidRPr="003F65D2" w14:paraId="5413FFD3" w14:textId="77777777" w:rsidTr="4C984D8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882F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7633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5791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5C18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</w:tr>
      <w:tr w:rsidR="0074585F" w:rsidRPr="003F65D2" w14:paraId="7760E538" w14:textId="77777777" w:rsidTr="4C984D8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2C47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Pre-school Teaching, 1</w:t>
            </w:r>
            <w:r w:rsidRPr="001D2A32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657B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D050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1D2A32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627B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1D2A32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74585F" w:rsidRPr="003F65D2" w14:paraId="3A043A4D" w14:textId="77777777" w:rsidTr="4C984D88">
        <w:trPr>
          <w:trHeight w:val="103"/>
        </w:trPr>
        <w:tc>
          <w:tcPr>
            <w:tcW w:w="9690" w:type="dxa"/>
            <w:gridSpan w:val="18"/>
          </w:tcPr>
          <w:p w14:paraId="5B467BB2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4585F" w:rsidRPr="003F65D2" w14:paraId="3A761C19" w14:textId="77777777" w:rsidTr="4C984D8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5F42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52A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Obvezni/Compulsory</w:t>
            </w:r>
          </w:p>
        </w:tc>
      </w:tr>
      <w:tr w:rsidR="0074585F" w:rsidRPr="003F65D2" w14:paraId="20A1E7F2" w14:textId="77777777" w:rsidTr="4C984D88">
        <w:tc>
          <w:tcPr>
            <w:tcW w:w="5718" w:type="dxa"/>
            <w:gridSpan w:val="12"/>
          </w:tcPr>
          <w:p w14:paraId="6020BBA1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AFEE8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585F" w:rsidRPr="003F65D2" w14:paraId="154FE28D" w14:textId="77777777" w:rsidTr="4C984D8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BE456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4A3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585F" w:rsidRPr="003F65D2" w14:paraId="4F343DEF" w14:textId="77777777" w:rsidTr="4C984D88">
        <w:tc>
          <w:tcPr>
            <w:tcW w:w="9690" w:type="dxa"/>
            <w:gridSpan w:val="18"/>
          </w:tcPr>
          <w:p w14:paraId="34B2ECD4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585F" w:rsidRPr="003F65D2" w14:paraId="4C57EB6B" w14:textId="77777777" w:rsidTr="4C984D88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8C727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773CE806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E2B9B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2CFBDC36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3BC3AE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70CECFA9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18459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A3F3135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FA727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CC6866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0BCDD3BF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240ECD2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A3B76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74585F" w:rsidRPr="003F65D2" w14:paraId="70DDC216" w14:textId="77777777" w:rsidTr="4C984D88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41A2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D4EA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18E2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63F3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56EB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2F98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D92DE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0E6A" w14:textId="77777777" w:rsidR="0074585F" w:rsidRPr="001D2A3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74585F" w:rsidRPr="003F65D2" w14:paraId="6C01A78D" w14:textId="77777777" w:rsidTr="4C984D88">
        <w:tc>
          <w:tcPr>
            <w:tcW w:w="9690" w:type="dxa"/>
            <w:gridSpan w:val="18"/>
          </w:tcPr>
          <w:p w14:paraId="066BAE12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4585F" w:rsidRPr="003F65D2" w14:paraId="774CA6E7" w14:textId="77777777" w:rsidTr="4C984D88">
        <w:tc>
          <w:tcPr>
            <w:tcW w:w="3307" w:type="dxa"/>
            <w:gridSpan w:val="5"/>
          </w:tcPr>
          <w:p w14:paraId="1685C336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32E" w14:textId="1DA467DB" w:rsidR="0074585F" w:rsidRPr="001D2A32" w:rsidRDefault="0074585F" w:rsidP="4C984D88">
            <w:pPr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prof.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dr.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Sonja Rutar / </w:t>
            </w:r>
            <w:proofErr w:type="spellStart"/>
            <w:r w:rsidR="7F88E619" w:rsidRPr="001D2A3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Full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Professor Sonja Rutar, PhD</w:t>
            </w:r>
          </w:p>
        </w:tc>
      </w:tr>
      <w:tr w:rsidR="0074585F" w:rsidRPr="003F65D2" w14:paraId="25A89460" w14:textId="77777777" w:rsidTr="4C984D88">
        <w:tc>
          <w:tcPr>
            <w:tcW w:w="9690" w:type="dxa"/>
            <w:gridSpan w:val="18"/>
          </w:tcPr>
          <w:p w14:paraId="52ABD8CA" w14:textId="77777777" w:rsidR="0074585F" w:rsidRPr="001D2A32" w:rsidRDefault="0074585F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585F" w:rsidRPr="003F65D2" w14:paraId="0C13A213" w14:textId="77777777" w:rsidTr="4C984D88">
        <w:tc>
          <w:tcPr>
            <w:tcW w:w="1641" w:type="dxa"/>
            <w:gridSpan w:val="2"/>
            <w:vMerge w:val="restart"/>
          </w:tcPr>
          <w:p w14:paraId="4F50FC4B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70EBA5C8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B43D003" w14:textId="77777777" w:rsidR="0074585F" w:rsidRPr="001D2A32" w:rsidRDefault="00745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B5D" w14:textId="77777777" w:rsidR="0074585F" w:rsidRPr="001D2A32" w:rsidRDefault="00745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slovenski/Slovenian</w:t>
            </w:r>
          </w:p>
        </w:tc>
      </w:tr>
      <w:tr w:rsidR="0074585F" w:rsidRPr="003F65D2" w14:paraId="04992F42" w14:textId="77777777" w:rsidTr="4C984D88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83D6AB9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7342169" w14:textId="77777777" w:rsidR="0074585F" w:rsidRPr="001D2A32" w:rsidRDefault="00745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89B1" w14:textId="77777777" w:rsidR="0074585F" w:rsidRPr="001D2A32" w:rsidRDefault="00745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Cs/>
                <w:sz w:val="22"/>
                <w:szCs w:val="22"/>
              </w:rPr>
              <w:t>slovenski/Slovenian</w:t>
            </w:r>
          </w:p>
        </w:tc>
      </w:tr>
      <w:tr w:rsidR="0074585F" w:rsidRPr="003F65D2" w14:paraId="683A85FA" w14:textId="77777777" w:rsidTr="4C984D88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6B64C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37C2162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C1960AE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9EAFE8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F0FB4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9A3D9C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74585F" w:rsidRPr="003F65D2" w14:paraId="1C388F97" w14:textId="77777777" w:rsidTr="4C984D88">
        <w:trPr>
          <w:trHeight w:val="27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AED9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A8B4E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0C53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74585F" w:rsidRPr="003F65D2" w14:paraId="0FBE2AE9" w14:textId="77777777" w:rsidTr="4C984D88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9599D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1FC57F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4E8790D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88804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06E64E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74585F" w:rsidRPr="003F65D2" w14:paraId="46B93AF9" w14:textId="77777777" w:rsidTr="4C984D88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E7B1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razvoj teorije o vzgoji in pedagogike kot znanosti ter znanstvenih disciplin pedagogike; </w:t>
            </w: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>opredelitev osnovnih pojmov: vzgoja, prevzgoja, izobraževanje, edukacija, socializacija,</w:t>
            </w:r>
          </w:p>
          <w:p w14:paraId="254529E0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družbena pogojenost vzgoje, ciljev in namenov 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vzgoje in izobraževanja, </w:t>
            </w:r>
          </w:p>
          <w:p w14:paraId="69642F2B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dejavniki človekovega razvoja, </w:t>
            </w:r>
          </w:p>
          <w:p w14:paraId="437278AF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družbene spremembe kot izhodišče razvoja vzgoje in izobraževanja,</w:t>
            </w:r>
          </w:p>
          <w:p w14:paraId="198CB947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 xml:space="preserve">vzgoja med kulturo in naravo; podoba o otroku, </w:t>
            </w:r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stili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vzgoje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 xml:space="preserve">avtoriteta, </w:t>
            </w:r>
          </w:p>
          <w:p w14:paraId="46AC9B41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>manipulacija v vzgoji in indoktrinacija,</w:t>
            </w:r>
          </w:p>
          <w:p w14:paraId="66CCEADF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namernost in nenamernost vzgoje, uradni, izvedbeni in prikriti kurikulum,</w:t>
            </w:r>
          </w:p>
          <w:p w14:paraId="5E5B5A2E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vrednote v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vzgoji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moralni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razvoj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otroka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19F8980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od učitelja/vzgojitelja iniciirani in na otroka osredinjeni pristopi v vzgoji,</w:t>
            </w:r>
          </w:p>
          <w:p w14:paraId="106AD7D5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demokratizacija odnosov med udeleženci v vzgojnem procesu; </w:t>
            </w:r>
          </w:p>
          <w:p w14:paraId="6DE6C23E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participacija otrok, staršev, skupnosti,</w:t>
            </w:r>
          </w:p>
          <w:p w14:paraId="48B6C9BF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>vzgojno izobraževalne institucije med vzgojno in izobraževalno funkcijo,</w:t>
            </w:r>
          </w:p>
          <w:p w14:paraId="27667CBB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družina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njena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vloga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vzgoji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izobraževanju</w:t>
            </w:r>
            <w:proofErr w:type="spellEnd"/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 xml:space="preserve">, </w:t>
            </w:r>
          </w:p>
          <w:p w14:paraId="21CBCB55" w14:textId="77777777" w:rsidR="0074585F" w:rsidRPr="001D2A3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tranzicija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kontinuiteta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vzgoji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izobražev</w:t>
            </w: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>an</w:t>
            </w:r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ju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2244349A" w14:textId="77777777" w:rsidR="0074585F" w:rsidRPr="001D2A32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otrok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kot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individuum in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kot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član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skupnosti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</w:p>
          <w:p w14:paraId="2DA2BEAE" w14:textId="77777777" w:rsidR="0074585F" w:rsidRPr="001D2A32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inkluzija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socialna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pravičnost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  <w:lang w:val="en-US"/>
              </w:rPr>
              <w:t xml:space="preserve">marginalizirani posamezniki v vzgojno- izobraževalnih institucijah;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asimilacija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integracija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inkluzija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multikulturalizem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interkulturalizem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</w:p>
          <w:p w14:paraId="5779DEAB" w14:textId="77777777" w:rsidR="0074585F" w:rsidRPr="001D2A32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socialno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pravičnost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ideja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cilj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osnovni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principi), </w:t>
            </w:r>
          </w:p>
          <w:p w14:paraId="79602E91" w14:textId="77777777" w:rsidR="0074585F" w:rsidRPr="001D2A32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vzgojitelj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profesionalec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procesu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vseživljenjskega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učenja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prevzemanje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odgovornosti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avtonomija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kritična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refleksija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participacija</w:t>
            </w:r>
            <w:proofErr w:type="spellEnd"/>
            <w:r w:rsidRPr="001D2A3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778D1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BC7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Development of the theory of education and of pedagogics as a science and scientific disciplines of pedagogics; the definition of basic concepts: education, re-education, instruction, socialisation.</w:t>
            </w:r>
          </w:p>
          <w:p w14:paraId="30EC02E4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Social conditionality of education, the objectives and purposes of education.</w:t>
            </w:r>
          </w:p>
          <w:p w14:paraId="6937B73F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Factors of human development.</w:t>
            </w:r>
          </w:p>
          <w:p w14:paraId="197DE499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Social change as a starting point for the development of education.</w:t>
            </w:r>
          </w:p>
          <w:p w14:paraId="0DB78CF7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Education between culture and nature; image of the child, parenting style and authority.</w:t>
            </w:r>
          </w:p>
          <w:p w14:paraId="55A788DD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Manipulation in the education and indoctrination.</w:t>
            </w:r>
          </w:p>
          <w:p w14:paraId="173A7BC7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Intentionality and non-intentionality of education, the official, implemented and hidden curriculum.</w:t>
            </w:r>
          </w:p>
          <w:p w14:paraId="39AB2D94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Values ​​in education and moral development of the child.</w:t>
            </w:r>
          </w:p>
          <w:p w14:paraId="770047A7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Teacher initiated and child-centred approaches in education.</w:t>
            </w:r>
          </w:p>
          <w:p w14:paraId="60C9B70B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Democratisation of relations between participants in the educational process; participation of children, parents, communities.</w:t>
            </w:r>
          </w:p>
          <w:p w14:paraId="3580180F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Educational institutions between the function of education and instruction.</w:t>
            </w:r>
          </w:p>
          <w:p w14:paraId="0E27C2FB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family and its role in education;</w:t>
            </w:r>
          </w:p>
          <w:p w14:paraId="266FCE42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Transition and continuity in education;</w:t>
            </w:r>
          </w:p>
          <w:p w14:paraId="2A4880DC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Child as an individual and as a member of community,</w:t>
            </w:r>
          </w:p>
          <w:p w14:paraId="3A844B51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Inclusion and social justice, marginalised individuals in educational institutions; assimilation, integration and inclusion; multiculturalism and interculturalism.</w:t>
            </w:r>
          </w:p>
          <w:p w14:paraId="004A42A3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Education for social justice (idea, goal, principle).</w:t>
            </w:r>
          </w:p>
          <w:p w14:paraId="3BEB2362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Preschool teacher as a professional in the process of lifelong learning; assuming responsibility and autonomy; critical reflection; participation.</w:t>
            </w:r>
          </w:p>
        </w:tc>
      </w:tr>
    </w:tbl>
    <w:p w14:paraId="4B18388D" w14:textId="77777777" w:rsidR="0074585F" w:rsidRPr="001D2A32" w:rsidRDefault="0074585F" w:rsidP="0074585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52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28"/>
        <w:gridCol w:w="850"/>
        <w:gridCol w:w="142"/>
        <w:gridCol w:w="4704"/>
      </w:tblGrid>
      <w:tr w:rsidR="0074585F" w:rsidRPr="003F65D2" w14:paraId="1F535204" w14:textId="77777777" w:rsidTr="4C984D88">
        <w:trPr>
          <w:trHeight w:val="300"/>
        </w:trPr>
        <w:tc>
          <w:tcPr>
            <w:tcW w:w="9524" w:type="dxa"/>
            <w:gridSpan w:val="4"/>
          </w:tcPr>
          <w:p w14:paraId="7B3E47BF" w14:textId="77777777" w:rsidR="0074585F" w:rsidRPr="001D2A32" w:rsidRDefault="0074585F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74585F" w:rsidRPr="003F65D2" w14:paraId="6F34A5E7" w14:textId="77777777" w:rsidTr="4C984D88">
        <w:trPr>
          <w:trHeight w:val="2074"/>
        </w:trPr>
        <w:tc>
          <w:tcPr>
            <w:tcW w:w="9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F05" w14:textId="77777777" w:rsidR="0074585F" w:rsidRPr="001D2A32" w:rsidRDefault="0074585F" w:rsidP="4C984D88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Osnovna literatura/Basic readings: </w:t>
            </w:r>
          </w:p>
          <w:p w14:paraId="0EA9E2D9" w14:textId="0B959787" w:rsidR="4C984D88" w:rsidRPr="001D2A32" w:rsidRDefault="00F82100" w:rsidP="006A10B9">
            <w:pPr>
              <w:pStyle w:val="Odstavekseznama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Autor, S., Bijuklič, I., Štefanc, D., in Žmavc, J. (2025). 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Pedagoški leksikon: izbrani temeljni pojmi, prvi zvezek.</w:t>
            </w:r>
            <w:r w:rsidRPr="001D2A3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 Pedagoški inštitut. </w:t>
            </w:r>
            <w:hyperlink r:id="rId9" w:history="1">
              <w:r w:rsidRPr="001D2A3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https://www.doi.org/10.32320/978-961-270-</w:t>
              </w:r>
            </w:hyperlink>
          </w:p>
          <w:p w14:paraId="3378EC2B" w14:textId="795528B9" w:rsidR="0074585F" w:rsidRPr="001D2A32" w:rsidRDefault="0074585F" w:rsidP="0074585F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Bergant, M. (1994). </w:t>
            </w:r>
            <w:r w:rsidRPr="001D2A32">
              <w:rPr>
                <w:rFonts w:asciiTheme="minorHAnsi" w:hAnsiTheme="minorHAnsi" w:cstheme="minorHAnsi"/>
                <w:i/>
                <w:sz w:val="22"/>
                <w:szCs w:val="22"/>
              </w:rPr>
              <w:t>Nove teme pedagoške sociologije in sociologije reforme šolanja.</w:t>
            </w:r>
            <w:r w:rsidR="00F82100"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Znanstveni inštitut Filozofske fakultete</w:t>
            </w:r>
            <w:r w:rsidR="00EA40BF" w:rsidRPr="001D2A3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108EFEF" w14:textId="7BABAE61" w:rsidR="0074585F" w:rsidRPr="001D2A32" w:rsidRDefault="0074585F" w:rsidP="4C984D88">
            <w:pPr>
              <w:pStyle w:val="Barvniseznampoudarek11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Krek, J. in Metljak, M. </w:t>
            </w:r>
            <w:r w:rsidR="00EA40BF" w:rsidRPr="001D2A3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2011). 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Bela knjiga o vzgoji in izobraževanju v </w:t>
            </w:r>
            <w:r w:rsidR="789425D8"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epubliki Sloveniji 2011. 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Zavod RS za šolstvo. </w:t>
            </w:r>
          </w:p>
          <w:p w14:paraId="0EE97427" w14:textId="044DAD63" w:rsidR="0074585F" w:rsidRPr="001D2A32" w:rsidRDefault="0074585F" w:rsidP="00745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Kroflič, R. (1997). Med poslušnostjo in odgovornostjo (Procesno-razvojni model moralne vzgoje). Vija.</w:t>
            </w:r>
          </w:p>
          <w:p w14:paraId="732BB62B" w14:textId="6FDB2764" w:rsidR="0074585F" w:rsidRPr="001D2A32" w:rsidRDefault="0074585F" w:rsidP="0074585F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Peček Čuk, M.</w:t>
            </w:r>
            <w:r w:rsidR="00EA40BF"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 Lesar, I. (2009). </w:t>
            </w:r>
            <w:r w:rsidRPr="001D2A32">
              <w:rPr>
                <w:rFonts w:asciiTheme="minorHAnsi" w:hAnsiTheme="minorHAnsi" w:cstheme="minorHAnsi"/>
                <w:i/>
                <w:sz w:val="22"/>
                <w:szCs w:val="22"/>
              </w:rPr>
              <w:t>Moč vzgoje.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 Ljubljana: Tehniška založba Slovenije. </w:t>
            </w:r>
          </w:p>
          <w:p w14:paraId="4C9EF245" w14:textId="3301630B" w:rsidR="0074585F" w:rsidRPr="001D2A32" w:rsidRDefault="0074585F" w:rsidP="0074585F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Vidmar, T. (2009). </w:t>
            </w:r>
            <w:r w:rsidRPr="001D2A32">
              <w:rPr>
                <w:rFonts w:asciiTheme="minorHAnsi" w:hAnsiTheme="minorHAnsi" w:cstheme="minorHAnsi"/>
                <w:i/>
                <w:sz w:val="22"/>
                <w:szCs w:val="22"/>
              </w:rPr>
              <w:t>Vzgoja in izobraževanje v antiki in srednjem veku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. Znanstvena založba Filozofske fakultete Univerze v Ljubljani. </w:t>
            </w:r>
          </w:p>
          <w:p w14:paraId="08C11A4F" w14:textId="574159B0" w:rsidR="0074585F" w:rsidRPr="001D2A32" w:rsidRDefault="0074585F" w:rsidP="7A651E64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Žlebnik, L. (1969). 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Obča zgodovina pedagogike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. Državna založba Slovenije.</w:t>
            </w:r>
          </w:p>
          <w:p w14:paraId="68610F25" w14:textId="122AA936" w:rsidR="7A651E64" w:rsidRPr="001D2A32" w:rsidRDefault="7A651E64" w:rsidP="00C3745E">
            <w:pPr>
              <w:pStyle w:val="Barvniseznampoudarek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EB2430" w14:textId="4091F7B0" w:rsidR="04940437" w:rsidRPr="001D2A32" w:rsidRDefault="04940437" w:rsidP="7A651E64">
            <w:pPr>
              <w:pStyle w:val="Barvniseznampoudarek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Dodatna literatura:</w:t>
            </w:r>
          </w:p>
          <w:p w14:paraId="3801D295" w14:textId="39DE0985" w:rsidR="04940437" w:rsidRPr="001D2A32" w:rsidRDefault="04940437" w:rsidP="00C3745E">
            <w:pPr>
              <w:pStyle w:val="Barvniseznampoudarek11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Locke, J. (2007). 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Nekaj misli o vzgoji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. Ljubljana: Pedagoška fakulteta.</w:t>
            </w:r>
          </w:p>
          <w:p w14:paraId="450F00E4" w14:textId="66365755" w:rsidR="04940437" w:rsidRPr="001D2A32" w:rsidRDefault="04940437" w:rsidP="00C3745E">
            <w:pPr>
              <w:pStyle w:val="Barvniseznampoudarek11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Panek, J. (1993). 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Jan Amos Komensky.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 Nova Gorica: EDUCA</w:t>
            </w:r>
            <w:r w:rsidR="00EA40BF" w:rsidRPr="001D2A32">
              <w:rPr>
                <w:rFonts w:asciiTheme="minorHAnsi" w:hAnsiTheme="minorHAnsi" w:cstheme="minorHAnsi"/>
                <w:sz w:val="22"/>
                <w:szCs w:val="22"/>
              </w:rPr>
              <w:t>. (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str. 9-27</w:t>
            </w:r>
            <w:r w:rsidR="00EA40BF" w:rsidRPr="001D2A3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951A431" w14:textId="1D3B2972" w:rsidR="00DC9AB4" w:rsidRPr="001D2A32" w:rsidRDefault="52842BBD" w:rsidP="00C3745E">
            <w:pPr>
              <w:pStyle w:val="Barvniseznampoudarek11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Rousseau, J.J. (1997). 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Emil ali o vzgoji. </w:t>
            </w:r>
            <w:r w:rsidR="43955BA7" w:rsidRPr="001D2A32">
              <w:rPr>
                <w:rFonts w:asciiTheme="minorHAnsi" w:hAnsiTheme="minorHAnsi" w:cstheme="minorHAnsi"/>
                <w:sz w:val="22"/>
                <w:szCs w:val="22"/>
              </w:rPr>
              <w:t>Novo mesto: Pedagoška obzorja.</w:t>
            </w:r>
          </w:p>
          <w:p w14:paraId="731B08FC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  <w:tr w:rsidR="0074585F" w:rsidRPr="003F65D2" w14:paraId="5CF85C39" w14:textId="77777777" w:rsidTr="4C984D88">
        <w:trPr>
          <w:trHeight w:val="73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D8095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3CAC319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42" w:type="dxa"/>
          </w:tcPr>
          <w:p w14:paraId="24AB704C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FE1C2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84BA9F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4585F" w:rsidRPr="003F65D2" w14:paraId="1CB233EF" w14:textId="77777777" w:rsidTr="4C984D88">
        <w:trPr>
          <w:trHeight w:val="183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D74A" w14:textId="77777777" w:rsidR="0074585F" w:rsidRPr="001D2A3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1EAE10E5" w14:textId="77777777" w:rsidR="0074585F" w:rsidRPr="001D2A32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Razumevanje osnovnih pedagoških konceptov in zakonitosti njihovega razvoja ter vzgoje kot protislovnega procesa. </w:t>
            </w:r>
          </w:p>
          <w:p w14:paraId="16CAE0F5" w14:textId="77777777" w:rsidR="0074585F" w:rsidRPr="001D2A32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Študenta/-ko usposobiti za prepoznavanje vzgojnih situacij v organizirani vzgoji, kritično analizo in iskanje strategij za njihovo vrednotenje, razreševanje in razmišljanje o možnih posledicah konkretnih rešitev.</w:t>
            </w:r>
          </w:p>
          <w:p w14:paraId="0024E096" w14:textId="77777777" w:rsidR="0074585F" w:rsidRPr="001D2A32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Razvoj oblikovanja lastne profesionalne identitete, vloge, sposobnosti reflektiranja svojega dela, avtonomnega strokovnega odločanja s pomočjo strokovnih argumentov ter sposobnost aktivne strokovne participacije.</w:t>
            </w:r>
          </w:p>
          <w:p w14:paraId="21C89C35" w14:textId="77777777" w:rsidR="0074585F" w:rsidRPr="001D2A32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Spoznati možnosti za oblikovanje inkluzivne kulture v vzgojno-izobraževalni instituciji.   </w:t>
            </w:r>
          </w:p>
          <w:p w14:paraId="281D5C32" w14:textId="77777777" w:rsidR="0074585F" w:rsidRPr="001D2A32" w:rsidRDefault="0074585F" w:rsidP="00536FA5">
            <w:pPr>
              <w:pStyle w:val="Vnos"/>
              <w:tabs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66C235" w14:textId="77777777" w:rsidR="0074585F" w:rsidRPr="001D2A3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46352F24" w14:textId="77777777" w:rsidR="0074585F" w:rsidRPr="001D2A3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015E414A" w14:textId="77777777" w:rsidR="0074585F" w:rsidRPr="001D2A32" w:rsidRDefault="0074585F" w:rsidP="0074585F">
            <w:pPr>
              <w:pStyle w:val="Vnos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razume in pozna družbeno pogojenost sistema vzgoje in izobraževanja ter procesov v vzgoji in izobraževanju;</w:t>
            </w:r>
          </w:p>
          <w:p w14:paraId="17FB52C2" w14:textId="77777777" w:rsidR="0074585F" w:rsidRPr="001D2A32" w:rsidRDefault="0074585F" w:rsidP="0074585F">
            <w:pPr>
              <w:pStyle w:val="Vnos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prilagaja vzgojne pristope individualnim, razvojnim in kulturnim razlikam med otroki;</w:t>
            </w:r>
          </w:p>
          <w:p w14:paraId="1FA289A9" w14:textId="77777777" w:rsidR="0074585F" w:rsidRPr="001D2A32" w:rsidRDefault="0074585F" w:rsidP="0074585F">
            <w:pPr>
              <w:pStyle w:val="Vnos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avtonomno, kritično, reflektivno, samokritično sodeluje v skupinah in je pripravljen/-a za spreminjanje kakovosti svojega delovanja.</w:t>
            </w:r>
          </w:p>
          <w:p w14:paraId="3987EBAE" w14:textId="77777777" w:rsidR="0074585F" w:rsidRPr="001D2A3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6934C9" w14:textId="77777777" w:rsidR="0074585F" w:rsidRPr="001D2A3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 kompetence:</w:t>
            </w:r>
          </w:p>
          <w:p w14:paraId="151AD897" w14:textId="77777777" w:rsidR="0074585F" w:rsidRPr="001D2A3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41F3DCF7" w14:textId="77777777" w:rsidR="0074585F" w:rsidRPr="001D2A32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pozna predmet pedagogike kot znanosti, njene filozofske in zgodovinske temelje;</w:t>
            </w:r>
          </w:p>
          <w:p w14:paraId="4370CDD7" w14:textId="77777777" w:rsidR="0074585F" w:rsidRPr="001D2A32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zmožen/-na je argumentirati in organizirati inkluzivno, nediskriminatorno vzgojno-izobraževalno prakso; </w:t>
            </w:r>
          </w:p>
          <w:p w14:paraId="59959057" w14:textId="77777777" w:rsidR="0074585F" w:rsidRPr="001D2A32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zna načrtovati in organizirati spodbudno učno okolje za otroke in odrasle;</w:t>
            </w:r>
          </w:p>
          <w:p w14:paraId="59CF2E46" w14:textId="77777777" w:rsidR="0074585F" w:rsidRPr="001D2A32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zna sodelovati z družinami, drugimi institucijami in posamezniki ter ustvarjati pogoje za njihovo aktivno participacijo;</w:t>
            </w:r>
          </w:p>
          <w:p w14:paraId="7C2F1702" w14:textId="77777777" w:rsidR="0074585F" w:rsidRPr="001D2A32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pozna in uporablja ustrezne strategije za razvoj empatičnega in prosocialnega  vedenja otrok.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290ED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ED6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E16204E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Understanding the basic pedagogical principles and laws of their development and education as a contradictory process.</w:t>
            </w:r>
          </w:p>
          <w:p w14:paraId="11E24501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train the student to identify educational situations in organized education, critical analysis and finding strategies for their evaluation, solving and thinking about possible consequences of concrete solutions.</w:t>
            </w:r>
          </w:p>
          <w:p w14:paraId="307DE3B9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creating one’s own professional identity, the roles, the ability of reflecting work, autonomous professional decision-making with the help of professional arguments, and the ability of active professional participation.</w:t>
            </w:r>
          </w:p>
          <w:p w14:paraId="6895F810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identify the possibilities of creating an inclusive culture in an educational institution.</w:t>
            </w:r>
          </w:p>
          <w:p w14:paraId="5C5A5F11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</w:t>
            </w: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1FE068A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94D9D2B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the social conditionality of the education system and of the processes in education;</w:t>
            </w:r>
          </w:p>
          <w:p w14:paraId="11936DF0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adapt educational approaches to individual, developmental and cultural differences between children;</w:t>
            </w:r>
          </w:p>
          <w:p w14:paraId="5FED5891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autonomously, critically, reflectively, self-critically participate in groups and are willing to change the quality of their activities.</w:t>
            </w:r>
          </w:p>
          <w:p w14:paraId="2F6B9E59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EA696D8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67F5C67D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the subject of pedagogics as a science, its philosophical and historical foundations;</w:t>
            </w:r>
          </w:p>
          <w:p w14:paraId="5ACCAA6F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are able to provide arguments and to organise inclusive, non-discriminatory educational practices;</w:t>
            </w:r>
          </w:p>
          <w:p w14:paraId="78B35C48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plan and organise stimulating learning environment for children and adults;</w:t>
            </w:r>
          </w:p>
          <w:p w14:paraId="13E82EF2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work with families, other institutions and individuals, and to create conditions for their active participation;</w:t>
            </w:r>
          </w:p>
          <w:p w14:paraId="4D5DA5E6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apply appropriate strategies to develop empathic and pro-social behaviour of children.</w:t>
            </w:r>
          </w:p>
        </w:tc>
      </w:tr>
      <w:tr w:rsidR="0074585F" w:rsidRPr="003F65D2" w14:paraId="7FBB6C87" w14:textId="77777777" w:rsidTr="4C984D88">
        <w:trPr>
          <w:trHeight w:val="117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F2752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146A47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23DF871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70C7F0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32792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01B64C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74585F" w:rsidRPr="003F65D2" w14:paraId="3917CD52" w14:textId="77777777" w:rsidTr="4C984D88">
        <w:trPr>
          <w:trHeight w:val="1387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F7F09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22F97030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565194D6" w14:textId="77777777" w:rsidR="0074585F" w:rsidRPr="001D2A32" w:rsidRDefault="0074585F" w:rsidP="00745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pozna in razume predmet pedagogike kot znanosti, cilje in namen vzgoje, poslanstvo vzgojno-izobraževalnih institucij ter razloge za različne pristope v vzgoji ;</w:t>
            </w:r>
          </w:p>
          <w:p w14:paraId="12C7C6D0" w14:textId="77777777" w:rsidR="0074585F" w:rsidRPr="001D2A32" w:rsidRDefault="0074585F" w:rsidP="00745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razume osnovne zakonitosti vzgojnega procesa, vzgojo z vidika posameznika in družbe;</w:t>
            </w:r>
          </w:p>
          <w:p w14:paraId="1522D0B6" w14:textId="77777777" w:rsidR="0074585F" w:rsidRPr="001D2A32" w:rsidRDefault="0074585F" w:rsidP="00745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 xml:space="preserve">razume vpetost pedagoga med pričakovanja in zahteve države, staršev in njihovih otrok ter svojo vpletenost v profesionalno poslanstvo; </w:t>
            </w:r>
          </w:p>
          <w:p w14:paraId="73ADA3F7" w14:textId="77777777" w:rsidR="0074585F" w:rsidRPr="001D2A32" w:rsidRDefault="0074585F" w:rsidP="0074585F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razvija spretnosti za oblikovanje inkluzivnih vzgojno-izobraževalnih praks in jih kritično ovrednoti;</w:t>
            </w:r>
          </w:p>
          <w:p w14:paraId="6778305E" w14:textId="77777777" w:rsidR="0074585F" w:rsidRPr="001D2A32" w:rsidRDefault="0074585F" w:rsidP="0074585F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prepozna teoretične koncepte v praksi, jih zna razložiti, kritično ovrednotititi in primerjati.</w:t>
            </w: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466E2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4BB2AF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12C176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949633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D52DD32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4EFCA99F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the subject of pedagogics as a science, the objectives and purpose of education, the mission of educational institutions and the reasons for different approaches in education;</w:t>
            </w:r>
          </w:p>
          <w:p w14:paraId="4E04062A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basic principles of educational process and education from the perspective of the individual and society;</w:t>
            </w:r>
          </w:p>
          <w:p w14:paraId="0B6D4517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educator’s dichotomous position between the expectations and requirements of the state, the parents and their children, and their involvement in professional mission;</w:t>
            </w:r>
          </w:p>
          <w:p w14:paraId="7A002FEF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 skills for the creation of inclusive educational practices and critically evaluate them;</w:t>
            </w:r>
          </w:p>
          <w:p w14:paraId="743BE6F2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recognise theoretical concepts in practice, are able to explain and critically evaluate and compare them.</w:t>
            </w:r>
          </w:p>
        </w:tc>
      </w:tr>
      <w:tr w:rsidR="0074585F" w:rsidRPr="003F65D2" w14:paraId="76E530F1" w14:textId="77777777" w:rsidTr="4C984D88">
        <w:trPr>
          <w:trHeight w:val="300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CA2EC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73134D" w14:textId="3D0D53B5" w:rsidR="0074585F" w:rsidRPr="001D2A32" w:rsidRDefault="0074585F" w:rsidP="3AF4D66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</w:t>
            </w:r>
            <w:r w:rsidR="0D8CBC45" w:rsidRPr="001D2A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1D2A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41B8231A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2763C7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BA023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AB2633" w14:textId="1D80E9E9" w:rsidR="0074585F" w:rsidRPr="001D2A32" w:rsidRDefault="0074585F" w:rsidP="3A969CD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 and teaching methods</w:t>
            </w:r>
            <w:r w:rsidR="45F5F630" w:rsidRPr="001D2A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1D2A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74585F" w:rsidRPr="003F65D2" w14:paraId="337204C4" w14:textId="77777777" w:rsidTr="4C984D88">
        <w:trPr>
          <w:trHeight w:val="70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7327" w14:textId="77777777" w:rsidR="0074585F" w:rsidRPr="001D2A32" w:rsidRDefault="0074585F" w:rsidP="0074585F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Predavanja </w:t>
            </w:r>
          </w:p>
          <w:p w14:paraId="5598BCA4" w14:textId="30500277" w:rsidR="0074585F" w:rsidRPr="001D2A32" w:rsidRDefault="3E88ECC5" w:rsidP="6383240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seminarske vaje </w:t>
            </w:r>
          </w:p>
          <w:p w14:paraId="61BE9EAC" w14:textId="040B650A" w:rsidR="0074585F" w:rsidRPr="001D2A32" w:rsidRDefault="0074585F" w:rsidP="00C3745E">
            <w:p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</w:pPr>
          </w:p>
          <w:p w14:paraId="20B584B3" w14:textId="4DC14294" w:rsidR="0074585F" w:rsidRPr="001D2A32" w:rsidRDefault="1CC8AAD6" w:rsidP="3A969CD1">
            <w:p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 xml:space="preserve">*Z vključevanjem </w:t>
            </w:r>
            <w:r w:rsidR="0560408B" w:rsidRPr="001D2A3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>digitalne tehnologije</w:t>
            </w:r>
            <w:r w:rsidR="4600AAEC" w:rsidRPr="001D2A3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07F39" w14:textId="77777777" w:rsidR="0074585F" w:rsidRPr="001D2A32" w:rsidRDefault="0074585F" w:rsidP="00536FA5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9064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lectures,</w:t>
            </w:r>
          </w:p>
          <w:p w14:paraId="74AD774D" w14:textId="2237E5EE" w:rsidR="0074585F" w:rsidRPr="001D2A32" w:rsidRDefault="0074585F" w:rsidP="3A969CD1">
            <w:pPr>
              <w:pStyle w:val="Barvniseznampoudarek11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seminar exercises.</w:t>
            </w:r>
          </w:p>
          <w:p w14:paraId="557C948E" w14:textId="77777777" w:rsidR="00F0545C" w:rsidRPr="001D2A32" w:rsidRDefault="00F0545C" w:rsidP="00C3745E">
            <w:pPr>
              <w:pStyle w:val="Barvniseznampoudarek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690859" w14:textId="20647FBE" w:rsidR="0074585F" w:rsidRPr="001D2A32" w:rsidRDefault="77460654" w:rsidP="00C3745E">
            <w:pPr>
              <w:pStyle w:val="Barvniseznampoudarek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*Also using digital technolog</w:t>
            </w:r>
            <w:r w:rsidR="00F0545C" w:rsidRPr="001D2A32">
              <w:rPr>
                <w:rFonts w:asciiTheme="minorHAnsi" w:hAnsiTheme="minorHAnsi" w:cstheme="minorHAnsi"/>
                <w:sz w:val="22"/>
                <w:szCs w:val="22"/>
              </w:rPr>
              <w:t>y.</w:t>
            </w:r>
          </w:p>
        </w:tc>
      </w:tr>
      <w:tr w:rsidR="0074585F" w:rsidRPr="003F65D2" w14:paraId="78E5C9EE" w14:textId="77777777" w:rsidTr="4C984D8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DA327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D8E1BD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8EFF2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0EF9DA0E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F4F9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78BC89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74585F" w:rsidRPr="003F65D2" w14:paraId="660A675E" w14:textId="77777777" w:rsidTr="4C984D88">
        <w:trPr>
          <w:trHeight w:val="69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9A89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3AB542FA" w14:textId="77777777" w:rsidR="0074585F" w:rsidRPr="001D2A32" w:rsidRDefault="0074585F" w:rsidP="00536FA5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56D7360E" w14:textId="77777777" w:rsidR="0074585F" w:rsidRPr="001D2A32" w:rsidRDefault="0074585F" w:rsidP="00745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izdelava seminarske naloge z zagovorom in vodenjem diskusije ob zagovoru naloge, </w:t>
            </w:r>
          </w:p>
          <w:p w14:paraId="19418AA2" w14:textId="77777777" w:rsidR="0074585F" w:rsidRPr="001D2A32" w:rsidRDefault="0074585F" w:rsidP="00745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ustni ali pisni izpit. </w:t>
            </w:r>
          </w:p>
          <w:p w14:paraId="027030A3" w14:textId="77777777" w:rsidR="0074585F" w:rsidRPr="001D2A32" w:rsidRDefault="0074585F" w:rsidP="00536FA5">
            <w:pPr>
              <w:ind w:left="72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25069124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>Opravljena seminarska obveznost je pogoj za pristop k izpitu.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E734" w14:textId="77777777" w:rsidR="0074585F" w:rsidRPr="001D2A32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>30 %,</w:t>
            </w:r>
          </w:p>
          <w:p w14:paraId="3F846732" w14:textId="77777777" w:rsidR="0074585F" w:rsidRPr="001D2A32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noProof/>
                <w:sz w:val="22"/>
                <w:szCs w:val="22"/>
              </w:rPr>
              <w:t>70 %</w:t>
            </w:r>
          </w:p>
          <w:p w14:paraId="5577B092" w14:textId="77777777" w:rsidR="0074585F" w:rsidRPr="001D2A32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6BBDAED9" w14:textId="77777777" w:rsidR="0074585F" w:rsidRPr="001D2A32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66E9A48E" w14:textId="77777777" w:rsidR="0074585F" w:rsidRPr="001D2A32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C0D1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30A3D49D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2057D7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7"/>
              </w:numPr>
              <w:ind w:left="714" w:hanging="357"/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production of seminar paper with defence and moderation of discussion during the defence;</w:t>
            </w:r>
          </w:p>
          <w:p w14:paraId="2BD68D8D" w14:textId="77777777" w:rsidR="0074585F" w:rsidRPr="001D2A32" w:rsidRDefault="0074585F" w:rsidP="0074585F">
            <w:pPr>
              <w:pStyle w:val="Barvniseznampoudarek11"/>
              <w:numPr>
                <w:ilvl w:val="0"/>
                <w:numId w:val="17"/>
              </w:numPr>
              <w:ind w:left="714" w:hanging="357"/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oral or written exam.</w:t>
            </w:r>
          </w:p>
          <w:p w14:paraId="610127C6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45FB0B3" w14:textId="77777777" w:rsidR="0074585F" w:rsidRPr="001D2A3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Completion of seminar obligation is a prerequisite for admission to examination.</w:t>
            </w:r>
          </w:p>
        </w:tc>
      </w:tr>
      <w:tr w:rsidR="0074585F" w:rsidRPr="003F65D2" w14:paraId="1F120B2A" w14:textId="77777777" w:rsidTr="4C984D88">
        <w:trPr>
          <w:trHeight w:val="300"/>
        </w:trPr>
        <w:tc>
          <w:tcPr>
            <w:tcW w:w="95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C5EA9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38473F" w14:textId="77777777" w:rsidR="0074585F" w:rsidRPr="001D2A3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74585F" w:rsidRPr="003F65D2" w14:paraId="61C6CBA4" w14:textId="77777777" w:rsidTr="4C984D88">
        <w:trPr>
          <w:trHeight w:val="300"/>
        </w:trPr>
        <w:tc>
          <w:tcPr>
            <w:tcW w:w="9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0C03" w14:textId="1AF164F2" w:rsidR="00F82100" w:rsidRPr="001D2A32" w:rsidRDefault="00F82100" w:rsidP="5CC36EA2">
            <w:pPr>
              <w:numPr>
                <w:ilvl w:val="0"/>
                <w:numId w:val="6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Umek, L. M., Bogataj, J., Flego, J., Hočevar, A., Kovaček, B., Močnik, A., ...in Fekonja, U. (2023). Reforma predšolske vzgoje v vrtcu? Da, v smeri večje pravičnosti in višje kakovosti za vse malčke in otroke. 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Journal of Contemporary Educational Studies/Sodobna Pedagogika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, 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74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(4).</w:t>
            </w:r>
          </w:p>
          <w:p w14:paraId="1E295B7C" w14:textId="520A7880" w:rsidR="00F82100" w:rsidRPr="001D2A32" w:rsidRDefault="00F82100" w:rsidP="6547996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Konrad, S. Č., Drljić, K., Rutar, S., Simčič, B. in Štemberger, T. (2025). Parents’ Perspective on the Role of Preschool Education: A Validation Study. 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Pedagoška obzorja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, 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40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(1), 109-123.</w:t>
            </w:r>
          </w:p>
          <w:p w14:paraId="2AB5F8E1" w14:textId="0E83C189" w:rsidR="00F82100" w:rsidRPr="001D2A32" w:rsidRDefault="00F82100" w:rsidP="5CC36EA2">
            <w:pPr>
              <w:numPr>
                <w:ilvl w:val="0"/>
                <w:numId w:val="6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Rutar, S. (2024). Promoting Children’s Participation in Early Childhood Education and Care. 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Pedagoška obzorja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, 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39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(3-4), 3-21.</w:t>
            </w:r>
          </w:p>
          <w:p w14:paraId="300F9B55" w14:textId="51BF36BD" w:rsidR="0074585F" w:rsidRPr="001D2A32" w:rsidRDefault="00F82100" w:rsidP="6547996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shd w:val="clear" w:color="auto" w:fill="FFFAF0"/>
              </w:rPr>
            </w:pP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Rutar, S. in Semec, K. P. (2024). Upoštevanje prvega in učenje drugega jezika s perspektive celostnega pristopa vključevanja otrok priseljencev v slovenskih vrtcih in šolah. 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Journal of Elementary Education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, </w:t>
            </w:r>
            <w:r w:rsidRPr="001D2A3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17</w:t>
            </w:r>
            <w:r w:rsidRPr="001D2A32">
              <w:rPr>
                <w:rFonts w:asciiTheme="minorHAnsi" w:hAnsiTheme="minorHAnsi" w:cstheme="minorHAnsi"/>
                <w:sz w:val="22"/>
                <w:szCs w:val="22"/>
              </w:rPr>
              <w:t>(Special), 41-65.</w:t>
            </w:r>
          </w:p>
        </w:tc>
      </w:tr>
    </w:tbl>
    <w:p w14:paraId="0727D065" w14:textId="77777777" w:rsidR="00842331" w:rsidRPr="001D2A32" w:rsidRDefault="00842331">
      <w:pPr>
        <w:rPr>
          <w:rFonts w:asciiTheme="minorHAnsi" w:hAnsiTheme="minorHAnsi" w:cstheme="minorHAnsi"/>
          <w:sz w:val="22"/>
          <w:szCs w:val="22"/>
        </w:rPr>
      </w:pPr>
    </w:p>
    <w:sectPr w:rsidR="00842331" w:rsidRPr="001D2A3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12F2"/>
    <w:multiLevelType w:val="hybridMultilevel"/>
    <w:tmpl w:val="29D671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1283B"/>
    <w:multiLevelType w:val="hybridMultilevel"/>
    <w:tmpl w:val="1E2271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6760B"/>
    <w:multiLevelType w:val="hybridMultilevel"/>
    <w:tmpl w:val="B9348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54577"/>
    <w:multiLevelType w:val="hybridMultilevel"/>
    <w:tmpl w:val="6AD4D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F5254"/>
    <w:multiLevelType w:val="hybridMultilevel"/>
    <w:tmpl w:val="6E12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657FE"/>
    <w:multiLevelType w:val="hybridMultilevel"/>
    <w:tmpl w:val="820437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0A6FA3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42E51"/>
    <w:multiLevelType w:val="hybridMultilevel"/>
    <w:tmpl w:val="332C7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D0392"/>
    <w:multiLevelType w:val="hybridMultilevel"/>
    <w:tmpl w:val="978C82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B7D97"/>
    <w:multiLevelType w:val="hybridMultilevel"/>
    <w:tmpl w:val="2C7017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0A0B0"/>
    <w:multiLevelType w:val="hybridMultilevel"/>
    <w:tmpl w:val="D50CEAE4"/>
    <w:lvl w:ilvl="0" w:tplc="BABE9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A6A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3422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FADC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E77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08E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7093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F6B8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60C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44B46"/>
    <w:multiLevelType w:val="hybridMultilevel"/>
    <w:tmpl w:val="9BE63858"/>
    <w:lvl w:ilvl="0" w:tplc="FC222FC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pacing w:val="-2"/>
        <w:position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2149E"/>
    <w:multiLevelType w:val="hybridMultilevel"/>
    <w:tmpl w:val="2880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0530A"/>
    <w:multiLevelType w:val="hybridMultilevel"/>
    <w:tmpl w:val="E5CC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F2615"/>
    <w:multiLevelType w:val="hybridMultilevel"/>
    <w:tmpl w:val="83F4BF2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F0A09"/>
    <w:multiLevelType w:val="hybridMultilevel"/>
    <w:tmpl w:val="43AC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A4624F"/>
    <w:multiLevelType w:val="hybridMultilevel"/>
    <w:tmpl w:val="8A6A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322DC"/>
    <w:multiLevelType w:val="hybridMultilevel"/>
    <w:tmpl w:val="20E67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8"/>
  </w:num>
  <w:num w:numId="5">
    <w:abstractNumId w:val="6"/>
  </w:num>
  <w:num w:numId="6">
    <w:abstractNumId w:val="11"/>
  </w:num>
  <w:num w:numId="7">
    <w:abstractNumId w:val="3"/>
  </w:num>
  <w:num w:numId="8">
    <w:abstractNumId w:val="9"/>
  </w:num>
  <w:num w:numId="9">
    <w:abstractNumId w:val="1"/>
  </w:num>
  <w:num w:numId="10">
    <w:abstractNumId w:val="4"/>
  </w:num>
  <w:num w:numId="11">
    <w:abstractNumId w:val="12"/>
  </w:num>
  <w:num w:numId="12">
    <w:abstractNumId w:val="16"/>
  </w:num>
  <w:num w:numId="13">
    <w:abstractNumId w:val="13"/>
  </w:num>
  <w:num w:numId="14">
    <w:abstractNumId w:val="17"/>
  </w:num>
  <w:num w:numId="15">
    <w:abstractNumId w:val="2"/>
  </w:num>
  <w:num w:numId="16">
    <w:abstractNumId w:val="7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85F"/>
    <w:rsid w:val="001D2A32"/>
    <w:rsid w:val="002E5C03"/>
    <w:rsid w:val="003F65D2"/>
    <w:rsid w:val="005343C8"/>
    <w:rsid w:val="005F5AF4"/>
    <w:rsid w:val="0064353D"/>
    <w:rsid w:val="00686A9E"/>
    <w:rsid w:val="006A10B9"/>
    <w:rsid w:val="006D6EDE"/>
    <w:rsid w:val="0074585F"/>
    <w:rsid w:val="007A34C6"/>
    <w:rsid w:val="00842331"/>
    <w:rsid w:val="00AA4767"/>
    <w:rsid w:val="00B43200"/>
    <w:rsid w:val="00B600C7"/>
    <w:rsid w:val="00C3745E"/>
    <w:rsid w:val="00C57E6E"/>
    <w:rsid w:val="00C77AAF"/>
    <w:rsid w:val="00DC9AB4"/>
    <w:rsid w:val="00EA40BF"/>
    <w:rsid w:val="00F0545C"/>
    <w:rsid w:val="00F42C86"/>
    <w:rsid w:val="00F82100"/>
    <w:rsid w:val="01584A4F"/>
    <w:rsid w:val="02781DD0"/>
    <w:rsid w:val="04940437"/>
    <w:rsid w:val="0560408B"/>
    <w:rsid w:val="0812706E"/>
    <w:rsid w:val="0846F5D4"/>
    <w:rsid w:val="0A50E724"/>
    <w:rsid w:val="0B41BF78"/>
    <w:rsid w:val="0D8CBC45"/>
    <w:rsid w:val="11E33B4E"/>
    <w:rsid w:val="12E3B5DE"/>
    <w:rsid w:val="1CC8AAD6"/>
    <w:rsid w:val="1D0FBE76"/>
    <w:rsid w:val="237EFFFA"/>
    <w:rsid w:val="26B5C0A7"/>
    <w:rsid w:val="3A969CD1"/>
    <w:rsid w:val="3AF4D665"/>
    <w:rsid w:val="3E88ECC5"/>
    <w:rsid w:val="43955BA7"/>
    <w:rsid w:val="45F5F630"/>
    <w:rsid w:val="4600AAEC"/>
    <w:rsid w:val="4A33EDDD"/>
    <w:rsid w:val="4BCA7A8B"/>
    <w:rsid w:val="4C984D88"/>
    <w:rsid w:val="4E841D99"/>
    <w:rsid w:val="4FD08251"/>
    <w:rsid w:val="52842BBD"/>
    <w:rsid w:val="5CC36EA2"/>
    <w:rsid w:val="60C140B1"/>
    <w:rsid w:val="63832407"/>
    <w:rsid w:val="6547996E"/>
    <w:rsid w:val="6A485909"/>
    <w:rsid w:val="6C03F358"/>
    <w:rsid w:val="70BE3C1E"/>
    <w:rsid w:val="77460654"/>
    <w:rsid w:val="789425D8"/>
    <w:rsid w:val="78C94E03"/>
    <w:rsid w:val="7A651E64"/>
    <w:rsid w:val="7F88E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5817C"/>
  <w15:chartTrackingRefBased/>
  <w15:docId w15:val="{A3C1D1BA-1E2C-4475-B054-BB7EAC9B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4585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74585F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4585F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74585F"/>
    <w:rPr>
      <w:color w:val="0000FF"/>
      <w:u w:val="single"/>
    </w:rPr>
  </w:style>
  <w:style w:type="paragraph" w:customStyle="1" w:styleId="Vnos">
    <w:name w:val="Vnos"/>
    <w:basedOn w:val="Navaden"/>
    <w:rsid w:val="0074585F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74585F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customStyle="1" w:styleId="apple-converted-space">
    <w:name w:val="apple-converted-space"/>
    <w:basedOn w:val="Privzetapisavaodstavka"/>
    <w:rsid w:val="0074585F"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Revizija">
    <w:name w:val="Revision"/>
    <w:hidden/>
    <w:uiPriority w:val="99"/>
    <w:semiHidden/>
    <w:rsid w:val="005F5AF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F821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doi.org/10.32320/978-961-270-362-2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052B041-6973-4838-BD30-D7D42D92018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2FCF07AC-4A19-4E04-B787-0756EA55C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C7D959-5CC2-419D-824C-A6BA5EF05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A7198D-B218-4B28-BFB0-7638C1E40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2025-09-17T07:04:00Z</dcterms:created>
  <dcterms:modified xsi:type="dcterms:W3CDTF">2026-02-10T13:17:00Z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16408200</vt:r8>
  </property>
  <property fmtid="{D5CDD505-2E9C-101B-9397-08002B2CF9AE}" pid="4" name="MediaServiceImageTags">
    <vt:lpwstr/>
  </property>
</Properties>
</file>